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44F48" w14:textId="77777777" w:rsidR="00D131AB" w:rsidRDefault="00BF26B9" w:rsidP="00BF26B9">
      <w:pPr>
        <w:pStyle w:val="Heading4"/>
        <w:rPr>
          <w:iCs/>
          <w:kern w:val="32"/>
          <w:szCs w:val="22"/>
          <w:lang w:val="nl-BE"/>
        </w:rPr>
      </w:pPr>
      <w:r>
        <w:t>Bijlage 10</w:t>
      </w:r>
      <w:r w:rsidR="00D131AB">
        <w:t xml:space="preserve"> </w:t>
      </w:r>
      <w:r>
        <w:t>Beschrijving interne afvallogistiek</w:t>
      </w:r>
      <w:r w:rsidR="00D131AB" w:rsidRPr="00F947E7">
        <w:t xml:space="preserve"> </w:t>
      </w:r>
    </w:p>
    <w:p w14:paraId="41D2344E" w14:textId="77777777" w:rsidR="00BF26B9" w:rsidRDefault="00BF26B9" w:rsidP="00BF26B9"/>
    <w:p w14:paraId="382D6230" w14:textId="77777777" w:rsidR="00BF26B9" w:rsidRPr="00BF26B9" w:rsidRDefault="00AA0532" w:rsidP="00BF26B9">
      <w:pPr>
        <w:pStyle w:val="Heading2"/>
      </w:pPr>
      <w:r>
        <w:t>A</w:t>
      </w:r>
      <w:r w:rsidR="00BF26B9" w:rsidRPr="00BF26B9">
        <w:t>fvalbeheer per ophaallocatie</w:t>
      </w:r>
    </w:p>
    <w:p w14:paraId="401C9AB6" w14:textId="6AB42FEB" w:rsidR="00BF26B9" w:rsidRDefault="00BF26B9" w:rsidP="00BF26B9">
      <w:r>
        <w:t>Afvalstoffen komen in het gehele Erasmus MC vrij. In de afvalinformatiemap zijn per afvalfractie de belangrijkste plekken van vrijkomen opgenomen. Voor afval bestaan twee logistieke systemen in het Erasmus MC: Pharmafilter en rolcontainers.</w:t>
      </w:r>
      <w:r w:rsidR="00A064EB" w:rsidRPr="00A064EB">
        <w:t xml:space="preserve"> </w:t>
      </w:r>
      <w:r w:rsidR="00A064EB">
        <w:t xml:space="preserve">Het Logistiek Centrum (Westzeedijk 353, Rotterdam) is voor de </w:t>
      </w:r>
      <w:r w:rsidR="00DB0F18">
        <w:t xml:space="preserve">Leverancier </w:t>
      </w:r>
      <w:r w:rsidR="00A064EB">
        <w:t>de belangrijkste ophaallocatie (circa 90% van het afval).</w:t>
      </w:r>
    </w:p>
    <w:p w14:paraId="246818B4" w14:textId="77777777" w:rsidR="00BF26B9" w:rsidRDefault="00BF26B9" w:rsidP="00BF26B9"/>
    <w:p w14:paraId="48886A09" w14:textId="3C64F719" w:rsidR="00BF26B9" w:rsidRDefault="00BF26B9" w:rsidP="00BF26B9">
      <w:r>
        <w:t xml:space="preserve">Op iedere (verpleeg)afdeling is een ruimte (‘milieustation’) aanwezig met afvalcontainers. In de nieuwbouw staat in deze </w:t>
      </w:r>
      <w:r w:rsidR="00DC4419">
        <w:t xml:space="preserve">ruimtes </w:t>
      </w:r>
      <w:r>
        <w:t xml:space="preserve">ook een </w:t>
      </w:r>
      <w:proofErr w:type="spellStart"/>
      <w:r>
        <w:t>Tonto’s</w:t>
      </w:r>
      <w:proofErr w:type="spellEnd"/>
      <w:r>
        <w:t xml:space="preserve">, aangesloten op de riolering en Pharmafilter. </w:t>
      </w:r>
      <w:r w:rsidRPr="00122A1E">
        <w:t xml:space="preserve">Op verpleegafdelingen staan </w:t>
      </w:r>
      <w:r w:rsidR="00DC4419">
        <w:t xml:space="preserve">de </w:t>
      </w:r>
      <w:proofErr w:type="spellStart"/>
      <w:r w:rsidR="00DC4419">
        <w:t>Tonto’s</w:t>
      </w:r>
      <w:proofErr w:type="spellEnd"/>
      <w:r w:rsidR="00DC4419" w:rsidRPr="00122A1E">
        <w:t xml:space="preserve"> </w:t>
      </w:r>
      <w:r w:rsidRPr="00122A1E">
        <w:t>niet in de milieustations maar veelal in spoelkeukens en voedingskeukens</w:t>
      </w:r>
      <w:r>
        <w:t xml:space="preserve">. De afdeling logistiek van het Servicebedrijf wisselt de rolcontainers periodiek en brengt het afval naar het Logistiek Centrum. Voor de inzameling worden elektrische trekkers en rolcontainers met trekstang gebruikt. </w:t>
      </w:r>
      <w:r w:rsidR="00FE4867">
        <w:t>Leverancier</w:t>
      </w:r>
      <w:r>
        <w:t xml:space="preserve"> stelt rolcontainers ter beschikking. Ook (gevaarlijk) afval dat niet wordt ingezameld in rolcontainers wordt door de afdeling Logistiek naar het Logistiek Centrum gebracht. </w:t>
      </w:r>
    </w:p>
    <w:p w14:paraId="3458C166" w14:textId="77777777" w:rsidR="00BF26B9" w:rsidRDefault="00BF26B9" w:rsidP="00BF26B9"/>
    <w:p w14:paraId="4C002FA2" w14:textId="134D6888" w:rsidR="00BF26B9" w:rsidRDefault="00BF26B9" w:rsidP="00BF26B9">
      <w:r>
        <w:t xml:space="preserve">In 2019 is het Pharmafilter in gebruik genomen op de zorgafdelingen in de nieuwbouw. In het Pharmafilter worden afvalzakken ingevoerd, via zogenoemde </w:t>
      </w:r>
      <w:proofErr w:type="spellStart"/>
      <w:r>
        <w:t>Tonto’s</w:t>
      </w:r>
      <w:proofErr w:type="spellEnd"/>
      <w:r>
        <w:t xml:space="preserve">. Deze </w:t>
      </w:r>
      <w:proofErr w:type="spellStart"/>
      <w:r>
        <w:t>tonto’s</w:t>
      </w:r>
      <w:proofErr w:type="spellEnd"/>
      <w:r>
        <w:t xml:space="preserve"> staan op de (verpleeg)afdelingen en worden bediend door zowel verplegend personeel als </w:t>
      </w:r>
      <w:r w:rsidRPr="00122A1E">
        <w:t xml:space="preserve">de </w:t>
      </w:r>
      <w:r>
        <w:t>f</w:t>
      </w:r>
      <w:r w:rsidRPr="00122A1E">
        <w:t>acilitair zorgmedewerker</w:t>
      </w:r>
      <w:r>
        <w:t>s. Uit Pharmafilter komt een restfractie, die hoofdzakelijk bestaat uit cellulose en plastics. Deze restfractie wordt in gesloten vijzelcontainers (20 m3) ingezameld. Het Erasmus MC heeft twee vijzelcontainers in eigendom. De ophaallocatie voor de restfractie van het Pharmafilter is Burgemeester ’s Jacobsplein 3</w:t>
      </w:r>
      <w:r w:rsidR="00163213">
        <w:t>,</w:t>
      </w:r>
      <w:r w:rsidR="00DC4419">
        <w:t xml:space="preserve"> Rotterdam</w:t>
      </w:r>
      <w:r>
        <w:t>.</w:t>
      </w:r>
    </w:p>
    <w:p w14:paraId="3E3041ED" w14:textId="77777777" w:rsidR="00BF26B9" w:rsidRDefault="00BF26B9" w:rsidP="00BF26B9"/>
    <w:p w14:paraId="5C5E0666" w14:textId="01165A39" w:rsidR="00BF26B9" w:rsidRDefault="00BF26B9" w:rsidP="00BF26B9">
      <w:r>
        <w:t xml:space="preserve">Voor medisch onderzoek worden proefdieren gebruikt. Uit de verblijven komt zogenoemd beddingafval vrij. Dit wordt automatisch afgevoerd in een afgesloten container met onderdruk. Deze container wordt ter beschikking gesteld door </w:t>
      </w:r>
      <w:r w:rsidR="00FE4867">
        <w:t>Leverancier</w:t>
      </w:r>
      <w:r>
        <w:t xml:space="preserve">. De opstellocatie is bekend als adres Dr. </w:t>
      </w:r>
      <w:proofErr w:type="spellStart"/>
      <w:r>
        <w:t>Molewaterplein</w:t>
      </w:r>
      <w:proofErr w:type="spellEnd"/>
      <w:r>
        <w:t xml:space="preserve"> 50</w:t>
      </w:r>
      <w:r w:rsidR="00163213">
        <w:t>, Rotterdam</w:t>
      </w:r>
      <w:r>
        <w:t>.</w:t>
      </w:r>
    </w:p>
    <w:p w14:paraId="1E286713" w14:textId="77777777" w:rsidR="00BF26B9" w:rsidRDefault="00BF26B9" w:rsidP="00BF26B9"/>
    <w:p w14:paraId="0F070C96" w14:textId="110CE58F" w:rsidR="00BF26B9" w:rsidRDefault="00BF26B9" w:rsidP="00BF26B9">
      <w:r>
        <w:t xml:space="preserve">Erasmus MC </w:t>
      </w:r>
      <w:r w:rsidR="00163213">
        <w:t xml:space="preserve">heeft </w:t>
      </w:r>
      <w:r>
        <w:t xml:space="preserve">een logistiek distributiecentrum aan de </w:t>
      </w:r>
      <w:proofErr w:type="spellStart"/>
      <w:r>
        <w:t>Ebweg</w:t>
      </w:r>
      <w:proofErr w:type="spellEnd"/>
      <w:r>
        <w:t xml:space="preserve"> 7</w:t>
      </w:r>
      <w:r w:rsidR="00163213">
        <w:t xml:space="preserve"> in Barendrecht</w:t>
      </w:r>
      <w:r>
        <w:t xml:space="preserve">. Op deze locatie komt restafval, folie en oud papier en karton vrij. Een rolcontainer voor restafval en knapzakken worden ter beschikking gesteld door </w:t>
      </w:r>
      <w:r w:rsidR="00FE4867">
        <w:t>Leverancier</w:t>
      </w:r>
      <w:r>
        <w:t>. Erasmus MC heeft zelf grote draadkarren geplaatst voor karton. Inzameling vindt plaats op vaste frequentie in route-inzameling.</w:t>
      </w:r>
    </w:p>
    <w:p w14:paraId="1C7A9150" w14:textId="77777777" w:rsidR="00BF26B9" w:rsidRDefault="00BF26B9" w:rsidP="00BF26B9"/>
    <w:p w14:paraId="25257418" w14:textId="7367A943" w:rsidR="00BF26B9" w:rsidRDefault="00BF26B9" w:rsidP="00BF26B9">
      <w:r>
        <w:t xml:space="preserve">Op vliegveld Rotterdam The Hague Airport heeft het mobiel medisch team van Erasmus MC een uitvalsbasis, op adres </w:t>
      </w:r>
      <w:proofErr w:type="spellStart"/>
      <w:r>
        <w:t>Fairoaksbaan</w:t>
      </w:r>
      <w:proofErr w:type="spellEnd"/>
      <w:r>
        <w:t xml:space="preserve"> 80</w:t>
      </w:r>
      <w:r w:rsidR="00163213">
        <w:t>, Rotterdam</w:t>
      </w:r>
      <w:r>
        <w:t xml:space="preserve">. Op deze locatie komt restafval en oud papier en karton vrij in rolcontainers. Deze containers worden ter beschikking gesteld door </w:t>
      </w:r>
      <w:r w:rsidR="00FE4867">
        <w:t>Leverancier</w:t>
      </w:r>
      <w:r>
        <w:t xml:space="preserve"> en kunnen op abonnementsbasis in route-inzameling worden geledigd.</w:t>
      </w:r>
    </w:p>
    <w:p w14:paraId="28E381E1" w14:textId="77777777" w:rsidR="00BF26B9" w:rsidRDefault="00BF26B9" w:rsidP="00BF26B9"/>
    <w:p w14:paraId="3AFA6151" w14:textId="77777777" w:rsidR="00BF26B9" w:rsidRDefault="00BF26B9" w:rsidP="00BF26B9">
      <w:r>
        <w:lastRenderedPageBreak/>
        <w:t xml:space="preserve">In het Sophia Kinderziekenhuis is een grote, centrale keuken gevestigd. Hier komt </w:t>
      </w:r>
      <w:proofErr w:type="spellStart"/>
      <w:r>
        <w:t>swill</w:t>
      </w:r>
      <w:proofErr w:type="spellEnd"/>
      <w:r>
        <w:t xml:space="preserve"> vrij. </w:t>
      </w:r>
      <w:r w:rsidR="00FE4867">
        <w:t>Leverancier</w:t>
      </w:r>
      <w:r>
        <w:t xml:space="preserve"> stelt hiervoor </w:t>
      </w:r>
      <w:proofErr w:type="spellStart"/>
      <w:r>
        <w:t>swill</w:t>
      </w:r>
      <w:proofErr w:type="spellEnd"/>
      <w:r>
        <w:t xml:space="preserve"> rolcontainers beschikbaar. De ophaallocatie is aan de </w:t>
      </w:r>
      <w:proofErr w:type="spellStart"/>
      <w:r w:rsidRPr="007C1602">
        <w:t>Wytemaweg</w:t>
      </w:r>
      <w:proofErr w:type="spellEnd"/>
      <w:r>
        <w:t>.</w:t>
      </w:r>
    </w:p>
    <w:p w14:paraId="32742C54" w14:textId="77777777" w:rsidR="00BF26B9" w:rsidRDefault="00BF26B9" w:rsidP="00BF26B9"/>
    <w:p w14:paraId="2DD56C6E" w14:textId="0E4F91B8" w:rsidR="00BF26B9" w:rsidRDefault="00BF26B9" w:rsidP="00BF26B9">
      <w:r>
        <w:t>In de wijk Ommoord zit het zogenoemde ERGO-centrum waar bevolkingsonderzoek wordt gedaan (ERGO: E</w:t>
      </w:r>
      <w:r w:rsidRPr="00122A1E">
        <w:t>rasmus Rotterdam Gezondheid Onderzoek</w:t>
      </w:r>
      <w:r>
        <w:t xml:space="preserve">). Hier komt vertrouwelijk papier vrij. De ophaallocatie is </w:t>
      </w:r>
      <w:proofErr w:type="spellStart"/>
      <w:r>
        <w:t>Briandplaats</w:t>
      </w:r>
      <w:proofErr w:type="spellEnd"/>
      <w:r>
        <w:t xml:space="preserve"> 15</w:t>
      </w:r>
      <w:r w:rsidR="00163213">
        <w:t>, Rotterdam</w:t>
      </w:r>
      <w:r>
        <w:t>.</w:t>
      </w:r>
    </w:p>
    <w:p w14:paraId="6FAD9099" w14:textId="77777777" w:rsidR="00BF26B9" w:rsidRDefault="00BF26B9" w:rsidP="00BF26B9"/>
    <w:p w14:paraId="70913936" w14:textId="77777777" w:rsidR="00BF26B9" w:rsidRDefault="00BF26B9" w:rsidP="00BF26B9">
      <w:r>
        <w:t>Incidenteel (in 2019 3 maal) kan op andere dan bovengenoemde adressen inzet worden gevraagd, bijvoorbeeld voor opruimacties.</w:t>
      </w:r>
    </w:p>
    <w:p w14:paraId="0E4CC1BC" w14:textId="77777777" w:rsidR="00BF26B9" w:rsidRDefault="00BF26B9" w:rsidP="00BF26B9"/>
    <w:p w14:paraId="31B0F92D" w14:textId="77777777" w:rsidR="00BF26B9" w:rsidRPr="0080266E" w:rsidRDefault="00BF26B9" w:rsidP="00BF26B9">
      <w:pPr>
        <w:pStyle w:val="Heading2"/>
      </w:pPr>
      <w:r>
        <w:t>Afvalhoeveelheden en containers</w:t>
      </w:r>
    </w:p>
    <w:p w14:paraId="6D540FCF" w14:textId="77777777" w:rsidR="00BF26B9" w:rsidRDefault="00BF26B9" w:rsidP="00BF26B9">
      <w:r>
        <w:t>In bijlage 11 is voor de ophaallocaties een overzicht van afvalhoeveelheden opgenomen (volledig jaar 2019). Deze hoeveelheden kunnen afwijken van de hoeveelheden in het Prijstemplate. In bijlage 11 is voor de ophaallocaties ook een containeroverzicht opgenomen over 2019. Voor deze containers is tevens het aantal ledigingen, wisselingen of transporten opgenomen. Deze gegevens kunnen afwijken van de hoeveelheden in het Prijstemplate.</w:t>
      </w:r>
    </w:p>
    <w:p w14:paraId="4CEF5795" w14:textId="77777777" w:rsidR="00BF26B9" w:rsidRDefault="00BF26B9" w:rsidP="00BF26B9"/>
    <w:p w14:paraId="14FFD1D0" w14:textId="77777777" w:rsidR="00BF26B9" w:rsidRDefault="00BF26B9" w:rsidP="00BF26B9">
      <w:r>
        <w:t>Op de laatste pagina van deze bijlage is de Erasmus MC campus verdeeld naar type gebouwdelen en de afvalstromen die daar vrijkomen.</w:t>
      </w:r>
    </w:p>
    <w:p w14:paraId="3520D482" w14:textId="77777777" w:rsidR="00BF26B9" w:rsidRDefault="00BF26B9" w:rsidP="00BF26B9"/>
    <w:p w14:paraId="47853EB1" w14:textId="77777777" w:rsidR="00BF26B9" w:rsidRPr="008B7D5C" w:rsidRDefault="00BF26B9" w:rsidP="00BF26B9">
      <w:pPr>
        <w:pStyle w:val="Heading2"/>
      </w:pPr>
      <w:r w:rsidRPr="008B7D5C">
        <w:t>Toelichting per afvalfractie</w:t>
      </w:r>
    </w:p>
    <w:p w14:paraId="5DC2E05E" w14:textId="77777777" w:rsidR="00BF26B9" w:rsidRDefault="00BF26B9" w:rsidP="00BF26B9">
      <w:r>
        <w:t>Hieronder is per afvalfractie een beschrijving opgenomen van de afvallogistiek.</w:t>
      </w:r>
    </w:p>
    <w:p w14:paraId="18266EB6" w14:textId="77777777" w:rsidR="00BF26B9" w:rsidRDefault="00BF26B9" w:rsidP="00BF26B9"/>
    <w:p w14:paraId="1571F990" w14:textId="4EADD55B" w:rsidR="00BF26B9" w:rsidRDefault="00BF26B9" w:rsidP="00BF26B9">
      <w:r w:rsidRPr="00BF26B9">
        <w:rPr>
          <w:b/>
        </w:rPr>
        <w:t>Verpakkingsglas</w:t>
      </w:r>
      <w:r w:rsidRPr="00BF26B9">
        <w:t xml:space="preserve">. </w:t>
      </w:r>
      <w:r>
        <w:t xml:space="preserve">Verpakkingsglas wordt in het hele ziekenhuis ingezameld in 240 liter rolcontainers. De 240 liter rolcontainers worden in het Logistiek Centrum gebufferd voor inzameling door de </w:t>
      </w:r>
      <w:r w:rsidR="00163213">
        <w:t>Leverancier</w:t>
      </w:r>
      <w:r>
        <w:t>. Op enkele plaatsen in het ziekenhuis worden glaskratjes gebruikt die worden geleegd in 1100 liter rolcontainers</w:t>
      </w:r>
      <w:r w:rsidR="00B66CF4">
        <w:t>. De 1100 liter containers worden</w:t>
      </w:r>
      <w:r>
        <w:t xml:space="preserve"> samen met de 240 liter rolcontainers ter lediging aangeboden aan de </w:t>
      </w:r>
      <w:r w:rsidR="00163213">
        <w:t>Leverancier</w:t>
      </w:r>
      <w:r>
        <w:t xml:space="preserve">. De rolcontainers worden door </w:t>
      </w:r>
      <w:r w:rsidR="00FE4867">
        <w:t>Leverancier</w:t>
      </w:r>
      <w:r>
        <w:t xml:space="preserve"> ter beschikking gesteld. De rolcontainers worden eens per maand geleegd.</w:t>
      </w:r>
    </w:p>
    <w:p w14:paraId="507FBAB1" w14:textId="77777777" w:rsidR="00BF26B9" w:rsidRDefault="00BF26B9" w:rsidP="00BF26B9"/>
    <w:p w14:paraId="4F29E6AD" w14:textId="25B93BA1" w:rsidR="00BF26B9" w:rsidRDefault="00BF26B9" w:rsidP="00BF26B9">
      <w:r w:rsidRPr="00BF26B9">
        <w:rPr>
          <w:b/>
        </w:rPr>
        <w:t>Vertrouwelijk papier</w:t>
      </w:r>
      <w:r w:rsidRPr="00BF26B9">
        <w:t xml:space="preserve">. </w:t>
      </w:r>
      <w:r w:rsidRPr="00A63808">
        <w:t xml:space="preserve">Vertrouwelijk papier </w:t>
      </w:r>
      <w:r>
        <w:t xml:space="preserve">wordt ingezameld in afgesloten rolcontainers, ter beschikking gesteld door de </w:t>
      </w:r>
      <w:r w:rsidR="00B66CF4">
        <w:t>Leverancier</w:t>
      </w:r>
      <w:r>
        <w:t xml:space="preserve">. De rolcontainers worden momenteel in het Logistiek Centrum </w:t>
      </w:r>
      <w:r w:rsidR="00B66CF4">
        <w:t xml:space="preserve">geopend </w:t>
      </w:r>
      <w:r>
        <w:t xml:space="preserve">en geleegd in de perscontainer voor papier en karton. Deze perscontainer wordt voor vertrouwelijke vernietiging opgehaald. Het Erasmus MC </w:t>
      </w:r>
      <w:r w:rsidR="00391C71">
        <w:t xml:space="preserve">overweegt </w:t>
      </w:r>
      <w:r>
        <w:t>over</w:t>
      </w:r>
      <w:r w:rsidR="00391C71">
        <w:t xml:space="preserve"> te </w:t>
      </w:r>
      <w:r>
        <w:t xml:space="preserve">stappen op een volledig gesloten circuit voor de inzameling van vertrouwelijk papier. De afgesloten rolcontainers zullen dan in het Logistiek Centrum worden gebufferd voor inzameling door de </w:t>
      </w:r>
      <w:r w:rsidR="00B66CF4">
        <w:t>Leverancier</w:t>
      </w:r>
      <w:r>
        <w:t>.</w:t>
      </w:r>
    </w:p>
    <w:p w14:paraId="1583548A" w14:textId="77777777" w:rsidR="00BF26B9" w:rsidRDefault="00BF26B9" w:rsidP="00BF26B9"/>
    <w:p w14:paraId="6A4EF5DE" w14:textId="77777777" w:rsidR="00BF26B9" w:rsidRDefault="00BF26B9" w:rsidP="00BF26B9">
      <w:proofErr w:type="spellStart"/>
      <w:r w:rsidRPr="00BF26B9">
        <w:rPr>
          <w:b/>
        </w:rPr>
        <w:lastRenderedPageBreak/>
        <w:t>Swill</w:t>
      </w:r>
      <w:proofErr w:type="spellEnd"/>
      <w:r>
        <w:t xml:space="preserve">. </w:t>
      </w:r>
      <w:proofErr w:type="spellStart"/>
      <w:r>
        <w:t>Swill</w:t>
      </w:r>
      <w:proofErr w:type="spellEnd"/>
      <w:r>
        <w:t xml:space="preserve"> wordt driemaal per week aangeboden op de opstelplaats. </w:t>
      </w:r>
      <w:r w:rsidR="00FE4867">
        <w:t>Leverancier</w:t>
      </w:r>
      <w:r>
        <w:t xml:space="preserve"> neemt de rolcontainers in hun geheel mee voor verwerking. </w:t>
      </w:r>
      <w:r w:rsidR="00FE4867">
        <w:t>Leverancier</w:t>
      </w:r>
      <w:r>
        <w:t xml:space="preserve"> plaats dan direct lege, schone rolcontainers terug.</w:t>
      </w:r>
      <w:bookmarkStart w:id="0" w:name="_GoBack"/>
      <w:bookmarkEnd w:id="0"/>
    </w:p>
    <w:p w14:paraId="723B2747" w14:textId="77777777" w:rsidR="00BF26B9" w:rsidRDefault="00BF26B9" w:rsidP="00BF26B9"/>
    <w:p w14:paraId="625EC2A1" w14:textId="77777777" w:rsidR="00BF26B9" w:rsidRDefault="00BF26B9" w:rsidP="00BF26B9">
      <w:r w:rsidRPr="00BF26B9">
        <w:rPr>
          <w:b/>
        </w:rPr>
        <w:t>Papier en karton</w:t>
      </w:r>
      <w:r>
        <w:t xml:space="preserve">. In de milieustations in het ziekenhuis staan rolcontainers voor papier en karton. In de nieuwbouwdelen van het ziekenhuis zijn deze rolcontainers eigendom van Erasmus MC. </w:t>
      </w:r>
      <w:r w:rsidR="00FE4867">
        <w:t>Leverancier</w:t>
      </w:r>
      <w:r>
        <w:t xml:space="preserve"> stelt rolcontainers ter beschikking voor gebruik in de oudbouwdelen. De rolcontainers worden geleegd in een perscontainer in het Logistiek Centrum. </w:t>
      </w:r>
      <w:r w:rsidR="00FE4867">
        <w:t>Leverancier</w:t>
      </w:r>
      <w:r>
        <w:t xml:space="preserve"> stelt een perscontainer te beschikking en wisselt deze op basis van volmelding door Erasmus MC, gemiddeld twee keer per week.</w:t>
      </w:r>
    </w:p>
    <w:p w14:paraId="685D93CC" w14:textId="77777777" w:rsidR="00BF26B9" w:rsidRDefault="00BF26B9" w:rsidP="00BF26B9"/>
    <w:p w14:paraId="68FBD5DE" w14:textId="77777777" w:rsidR="00BF26B9" w:rsidRDefault="00BF26B9" w:rsidP="00BF26B9">
      <w:r w:rsidRPr="00BF26B9">
        <w:rPr>
          <w:b/>
        </w:rPr>
        <w:t>EPS</w:t>
      </w:r>
      <w:r>
        <w:t>. EPS verpakkingsmateriaal komt vooral vrij in het Logistiek Centrum. Hier staat een EPS pers, eigendom van Erasmus MC. De geperste EPS-blokken worden op pallets gestapeld en aangeboden aan Leverancier.</w:t>
      </w:r>
    </w:p>
    <w:p w14:paraId="2048A0E8" w14:textId="77777777" w:rsidR="00BF26B9" w:rsidRDefault="00BF26B9" w:rsidP="00BF26B9"/>
    <w:p w14:paraId="1D51B668" w14:textId="77777777" w:rsidR="00BF26B9" w:rsidRDefault="00BF26B9" w:rsidP="00BF26B9">
      <w:r w:rsidRPr="00BF26B9">
        <w:rPr>
          <w:b/>
        </w:rPr>
        <w:t xml:space="preserve">Hout, </w:t>
      </w:r>
      <w:proofErr w:type="spellStart"/>
      <w:r w:rsidRPr="00BF26B9">
        <w:rPr>
          <w:b/>
        </w:rPr>
        <w:t>Elektr</w:t>
      </w:r>
      <w:proofErr w:type="spellEnd"/>
      <w:r w:rsidRPr="00BF26B9">
        <w:rPr>
          <w:b/>
        </w:rPr>
        <w:t>(on)</w:t>
      </w:r>
      <w:proofErr w:type="spellStart"/>
      <w:r w:rsidRPr="00BF26B9">
        <w:rPr>
          <w:b/>
        </w:rPr>
        <w:t>isch</w:t>
      </w:r>
      <w:proofErr w:type="spellEnd"/>
      <w:r w:rsidRPr="00BF26B9">
        <w:rPr>
          <w:b/>
        </w:rPr>
        <w:t xml:space="preserve"> afval, en grof afval</w:t>
      </w:r>
      <w:r>
        <w:t xml:space="preserve">. Deze afvalfracties komen in beperkte hoeveelheden vrij in het hele ziekenhuis en worden opgehaald door de afdeling Logistiek. </w:t>
      </w:r>
      <w:r w:rsidR="00FE4867">
        <w:t>Leverancier</w:t>
      </w:r>
      <w:r>
        <w:t xml:space="preserve"> stelt hiervoor magazijncontainers ter beschikking.</w:t>
      </w:r>
    </w:p>
    <w:p w14:paraId="62CF6A41" w14:textId="77777777" w:rsidR="00BF26B9" w:rsidRDefault="00BF26B9" w:rsidP="00BF26B9"/>
    <w:p w14:paraId="4A2C1B7A" w14:textId="5D250FDC" w:rsidR="00BF26B9" w:rsidRDefault="00BF26B9" w:rsidP="00BF26B9">
      <w:r w:rsidRPr="00BF26B9">
        <w:rPr>
          <w:b/>
        </w:rPr>
        <w:t>SZA en GGO</w:t>
      </w:r>
      <w:r>
        <w:t xml:space="preserve">. Specifiek Ziekenhuisafval (SZA) en afval van Genetisch Gemodificeerde Organismen (GGO) wordt in </w:t>
      </w:r>
      <w:r w:rsidR="00163213">
        <w:t xml:space="preserve">WIVA-vaten </w:t>
      </w:r>
      <w:r>
        <w:t>verzamelt in magazijncontainers. SZA en GGO worden in dezelfde container verzamelt. Gemiddeld zijn 2 à 3 wisselingen van magazijncontainers per week nodig.</w:t>
      </w:r>
    </w:p>
    <w:p w14:paraId="1926E553" w14:textId="77777777" w:rsidR="00BF26B9" w:rsidRDefault="00BF26B9" w:rsidP="00BF26B9"/>
    <w:p w14:paraId="04385801" w14:textId="6B89D026" w:rsidR="00BF26B9" w:rsidRDefault="00BF26B9" w:rsidP="00BF26B9">
      <w:r w:rsidRPr="00BF26B9">
        <w:rPr>
          <w:b/>
        </w:rPr>
        <w:t>Gevaarlijk afval</w:t>
      </w:r>
      <w:r>
        <w:t xml:space="preserve">. </w:t>
      </w:r>
      <w:r w:rsidR="00FE4867">
        <w:t>Leverancier</w:t>
      </w:r>
      <w:r>
        <w:t xml:space="preserve"> stelt emballage en etiketten beschikbaar aan Erasmus MC. Medisch en </w:t>
      </w:r>
      <w:proofErr w:type="spellStart"/>
      <w:r>
        <w:t>onderzoekspersoneel</w:t>
      </w:r>
      <w:proofErr w:type="spellEnd"/>
      <w:r>
        <w:t xml:space="preserve"> doen afvalstoffen in de juiste emballage, </w:t>
      </w:r>
      <w:r w:rsidR="00937880">
        <w:t>die door Leverancier bij levering voorzien zijn van etiketten</w:t>
      </w:r>
      <w:r>
        <w:t xml:space="preserve">. </w:t>
      </w:r>
      <w:r w:rsidR="00FE4867">
        <w:t>Leverancier</w:t>
      </w:r>
      <w:r>
        <w:t xml:space="preserve"> is verantwoordelijk voor inzameling en (controle van) de juiste transportvoorbereiding. </w:t>
      </w:r>
    </w:p>
    <w:p w14:paraId="0094D058" w14:textId="77777777" w:rsidR="00BF26B9" w:rsidRDefault="00BF26B9" w:rsidP="00BF26B9"/>
    <w:p w14:paraId="6809795D" w14:textId="77777777" w:rsidR="00BF26B9" w:rsidRDefault="00BF26B9" w:rsidP="00BF26B9">
      <w:r w:rsidRPr="00BF26B9">
        <w:rPr>
          <w:b/>
        </w:rPr>
        <w:t>Restafval</w:t>
      </w:r>
      <w:r>
        <w:t xml:space="preserve">. Restafval wordt net als papier en karton in rolcontainers naar het Logistiek Centrum gebracht. Daar staan twee perscontainers opgesteld, voorzien van volmelding. Deze perscontainers worden door </w:t>
      </w:r>
      <w:r w:rsidR="00FE4867">
        <w:t>Leverancier</w:t>
      </w:r>
      <w:r>
        <w:t xml:space="preserve"> ter beschikking gesteld.</w:t>
      </w:r>
    </w:p>
    <w:p w14:paraId="4E81C3DF" w14:textId="77777777" w:rsidR="00BF26B9" w:rsidRDefault="00BF26B9" w:rsidP="00BF26B9"/>
    <w:p w14:paraId="63441435" w14:textId="77777777" w:rsidR="00BF26B9" w:rsidRPr="0098001C" w:rsidRDefault="00BF26B9" w:rsidP="00BF26B9">
      <w:pPr>
        <w:pStyle w:val="Heading2"/>
      </w:pPr>
      <w:r w:rsidRPr="0098001C">
        <w:t>Beschrijving gebouwdelen</w:t>
      </w:r>
      <w:r>
        <w:t xml:space="preserve"> Erasmus MC campus</w:t>
      </w:r>
    </w:p>
    <w:p w14:paraId="45C8190F" w14:textId="2D382C65" w:rsidR="00BF26B9" w:rsidRDefault="00BF26B9" w:rsidP="00BF26B9">
      <w:r>
        <w:t>Op de volgende pagina is op de plattegrond van de centrale Erasmus MC locatie voor de diverse gebouwdelen een zeer grove indeling gemaakt naar drie gebruikscategorieën: zorg, kantoren en onderwijs. Het complex kan vervolgens worden verdeeld in zes clusters: Poli’s en klinieken, Sofia, Laboratoria, Kantoren, Onderwijs en de combinatie zorg/kantoren. Voor ieder van de zes clusters is een zeer grove inschatting gemaakt van de hoeveelheden vrijkomend afval (gebaseerd op de hoeveelheden 2019). Deze informatie is slechts indicatief</w:t>
      </w:r>
      <w:r w:rsidR="00163213">
        <w:t xml:space="preserve"> en hier kunnen geen rechten aan worden ontleend</w:t>
      </w:r>
      <w:r>
        <w:t xml:space="preserve">. Het afval wordt overgedragen aan </w:t>
      </w:r>
      <w:r w:rsidR="00FE4867">
        <w:t>Leverancier</w:t>
      </w:r>
      <w:r>
        <w:t xml:space="preserve"> op de eerder in deze bijlage genoemde locaties.</w:t>
      </w:r>
    </w:p>
    <w:p w14:paraId="28762C31" w14:textId="77777777" w:rsidR="00BF26B9" w:rsidRDefault="00BF26B9" w:rsidP="00BF26B9">
      <w:pPr>
        <w:sectPr w:rsidR="00BF26B9">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pPr>
    </w:p>
    <w:p w14:paraId="374B2D5E" w14:textId="13AF27FF" w:rsidR="00BF26B9" w:rsidRPr="00D131AB" w:rsidRDefault="00163213" w:rsidP="00BF26B9">
      <w:pPr>
        <w:rPr>
          <w:lang w:val="nl-BE"/>
        </w:rPr>
      </w:pPr>
      <w:r w:rsidRPr="00726111">
        <w:rPr>
          <w:noProof/>
          <w:lang w:eastAsia="nl-NL"/>
        </w:rPr>
        <w:lastRenderedPageBreak/>
        <w:drawing>
          <wp:anchor distT="0" distB="0" distL="114300" distR="114300" simplePos="0" relativeHeight="251658240" behindDoc="0" locked="0" layoutInCell="1" allowOverlap="1" wp14:anchorId="5A1850C7" wp14:editId="091112AC">
            <wp:simplePos x="0" y="0"/>
            <wp:positionH relativeFrom="margin">
              <wp:align>left</wp:align>
            </wp:positionH>
            <wp:positionV relativeFrom="paragraph">
              <wp:posOffset>184785</wp:posOffset>
            </wp:positionV>
            <wp:extent cx="7773132" cy="5543550"/>
            <wp:effectExtent l="0" t="0" r="0" b="0"/>
            <wp:wrapTopAndBottom/>
            <wp:docPr id="1" name="Picture 1" descr="\\storage.erasmusmc.nl\m\MyDocs\056371\My Documents\Aanbesteding afval\Afvalhoeveelheden\EMC plattegrond afval per clus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orage.erasmusmc.nl\m\MyDocs\056371\My Documents\Aanbesteding afval\Afvalhoeveelheden\EMC plattegrond afval per cluster.jpg"/>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3204" t="2758" r="3037" b="2654"/>
                    <a:stretch/>
                  </pic:blipFill>
                  <pic:spPr bwMode="auto">
                    <a:xfrm>
                      <a:off x="0" y="0"/>
                      <a:ext cx="7773132" cy="55435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sectPr w:rsidR="00BF26B9" w:rsidRPr="00D131AB" w:rsidSect="00BF26B9">
      <w:headerReference w:type="default" r:id="rId15"/>
      <w:footerReference w:type="default" r:id="rId16"/>
      <w:pgSz w:w="16838" w:h="11906" w:orient="landscape" w:code="9"/>
      <w:pgMar w:top="1440" w:right="1670" w:bottom="1440" w:left="1440" w:header="851"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E5BD6" w16cex:dateUtc="2020-08-12T10:15:00Z"/>
  <w16cex:commentExtensible w16cex:durableId="22DE5B18" w16cex:dateUtc="2020-08-12T10:12:00Z"/>
  <w16cex:commentExtensible w16cex:durableId="22DE5925" w16cex:dateUtc="2020-08-12T10:03:00Z"/>
  <w16cex:commentExtensible w16cex:durableId="22DE5AAA" w16cex:dateUtc="2020-08-12T10:10:00Z"/>
  <w16cex:commentExtensible w16cex:durableId="22DE5C25" w16cex:dateUtc="2020-08-12T10:16:00Z"/>
  <w16cex:commentExtensible w16cex:durableId="22DE5E84" w16cex:dateUtc="2020-08-12T10:26:00Z"/>
  <w16cex:commentExtensible w16cex:durableId="22DE5D6E" w16cex:dateUtc="2020-08-12T10:22:00Z"/>
  <w16cex:commentExtensible w16cex:durableId="22DE5E54" w16cex:dateUtc="2020-08-12T10:25:00Z"/>
  <w16cex:commentExtensible w16cex:durableId="22DE5DCD" w16cex:dateUtc="2020-08-12T10: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E48A0CA" w16cid:durableId="22DE5BD6"/>
  <w16cid:commentId w16cid:paraId="0F14E548" w16cid:durableId="22DE5B18"/>
  <w16cid:commentId w16cid:paraId="4B344E67" w16cid:durableId="22DE5925"/>
  <w16cid:commentId w16cid:paraId="61E5B4B2" w16cid:durableId="22DE5AAA"/>
  <w16cid:commentId w16cid:paraId="4F3511AF" w16cid:durableId="22DE5C25"/>
  <w16cid:commentId w16cid:paraId="66F541CB" w16cid:durableId="22DE5E84"/>
  <w16cid:commentId w16cid:paraId="40CE7E9F" w16cid:durableId="22DE5D6E"/>
  <w16cid:commentId w16cid:paraId="7E57051E" w16cid:durableId="22DE5E54"/>
  <w16cid:commentId w16cid:paraId="3DE47823" w16cid:durableId="22DE5DC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F63467" w14:textId="77777777" w:rsidR="00AB1150" w:rsidRDefault="00AB1150" w:rsidP="00BF26B9">
      <w:r>
        <w:separator/>
      </w:r>
    </w:p>
  </w:endnote>
  <w:endnote w:type="continuationSeparator" w:id="0">
    <w:p w14:paraId="5C9B5202" w14:textId="77777777" w:rsidR="00AB1150" w:rsidRDefault="00AB1150" w:rsidP="00BF2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19189" w14:textId="77777777" w:rsidR="000A7777" w:rsidRDefault="000A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B6FA0" w14:textId="77777777" w:rsidR="00BF26B9" w:rsidRDefault="00BF26B9">
    <w:pPr>
      <w:pStyle w:val="Footer"/>
    </w:pPr>
    <w:r>
      <w:t>Europese openbare aanbesteding ‘</w:t>
    </w:r>
    <w:r w:rsidRPr="00BF26B9">
      <w:t>Afvalverwerking – en recyclingdiensten</w:t>
    </w:r>
    <w:r>
      <w:t>’</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32D91" w14:textId="77777777" w:rsidR="000A7777" w:rsidRDefault="000A77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70E4" w14:textId="77777777" w:rsidR="00AB1150" w:rsidRDefault="00AB1150" w:rsidP="00BF26B9">
    <w:pPr>
      <w:pStyle w:val="Footer"/>
    </w:pPr>
    <w:r>
      <w:t xml:space="preserve">Europese </w:t>
    </w:r>
    <w:r w:rsidR="00DC0813">
      <w:t xml:space="preserve">openbare </w:t>
    </w:r>
    <w:r>
      <w:t xml:space="preserve">aanbesteding </w:t>
    </w:r>
    <w:r w:rsidR="00314830">
      <w:t>‘</w:t>
    </w:r>
    <w:r w:rsidR="00BF26B9" w:rsidRPr="00BF26B9">
      <w:t>Afvalverwerking – en recyclingdiensten</w:t>
    </w:r>
    <w:r w:rsidR="00533BE8">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33E5B4" w14:textId="77777777" w:rsidR="00AB1150" w:rsidRDefault="00AB1150" w:rsidP="00BF26B9">
      <w:r>
        <w:separator/>
      </w:r>
    </w:p>
  </w:footnote>
  <w:footnote w:type="continuationSeparator" w:id="0">
    <w:p w14:paraId="4C38EB63" w14:textId="77777777" w:rsidR="00AB1150" w:rsidRDefault="00AB1150" w:rsidP="00BF2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D58D7" w14:textId="77777777" w:rsidR="000A7777" w:rsidRDefault="000A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8889D" w14:textId="77777777" w:rsidR="00AC4F85" w:rsidRDefault="00AC4F85" w:rsidP="00AC4F85">
    <w:pPr>
      <w:pStyle w:val="Header"/>
    </w:pPr>
    <w:r>
      <w:rPr>
        <w:noProof/>
        <w:lang w:eastAsia="nl-NL"/>
      </w:rPr>
      <w:drawing>
        <wp:anchor distT="0" distB="0" distL="114300" distR="114300" simplePos="0" relativeHeight="251661312" behindDoc="0" locked="0" layoutInCell="1" allowOverlap="1" wp14:anchorId="395AC44E" wp14:editId="6A29C118">
          <wp:simplePos x="0" y="0"/>
          <wp:positionH relativeFrom="column">
            <wp:posOffset>-571500</wp:posOffset>
          </wp:positionH>
          <wp:positionV relativeFrom="paragraph">
            <wp:posOffset>-213485</wp:posOffset>
          </wp:positionV>
          <wp:extent cx="2819400" cy="669816"/>
          <wp:effectExtent l="0" t="0" r="0" b="0"/>
          <wp:wrapNone/>
          <wp:docPr id="2" name="Afbeelding 2" descr="Beschrijving: Data:DR-OBS-GTI-01-administrator:20110206_223647:DRIVEE:_Datastudio EMC:_PRODUCTEN EMC:WORD TAMPLATE:141209-....-78907 Template WORD:78907 He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0" descr="Beschrijving: Data:DR-OBS-GTI-01-administrator:20110206_223647:DRIVEE:_Datastudio EMC:_PRODUCTEN EMC:WORD TAMPLATE:141209-....-78907 Template WORD:78907 Hea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8706" cy="66965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EEDEFFC" w14:textId="77777777" w:rsidR="00AC4F85" w:rsidRDefault="00AC4F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46B85" w14:textId="77777777" w:rsidR="000A7777" w:rsidRDefault="000A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14E48" w14:textId="77777777" w:rsidR="00AB1150" w:rsidRDefault="00AB1150" w:rsidP="00BF26B9">
    <w:pPr>
      <w:pStyle w:val="Header"/>
    </w:pPr>
    <w:r>
      <w:rPr>
        <w:noProof/>
        <w:lang w:eastAsia="nl-NL"/>
      </w:rPr>
      <w:drawing>
        <wp:anchor distT="0" distB="0" distL="114300" distR="114300" simplePos="0" relativeHeight="251659264" behindDoc="0" locked="0" layoutInCell="1" allowOverlap="1" wp14:anchorId="5EE1B0F9" wp14:editId="134F38F2">
          <wp:simplePos x="0" y="0"/>
          <wp:positionH relativeFrom="column">
            <wp:posOffset>-571500</wp:posOffset>
          </wp:positionH>
          <wp:positionV relativeFrom="paragraph">
            <wp:posOffset>-213485</wp:posOffset>
          </wp:positionV>
          <wp:extent cx="2819400" cy="669816"/>
          <wp:effectExtent l="0" t="0" r="0" b="0"/>
          <wp:wrapNone/>
          <wp:docPr id="11" name="Afbeelding 2" descr="Beschrijving: Data:DR-OBS-GTI-01-administrator:20110206_223647:DRIVEE:_Datastudio EMC:_PRODUCTEN EMC:WORD TAMPLATE:141209-....-78907 Template WORD:78907 He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0" descr="Beschrijving: Data:DR-OBS-GTI-01-administrator:20110206_223647:DRIVEE:_Datastudio EMC:_PRODUCTEN EMC:WORD TAMPLATE:141209-....-78907 Template WORD:78907 Hea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8706" cy="669651"/>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7D5792"/>
    <w:multiLevelType w:val="hybridMultilevel"/>
    <w:tmpl w:val="5840E572"/>
    <w:lvl w:ilvl="0" w:tplc="4CCCBBA0">
      <w:start w:val="1"/>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65EE2F10"/>
    <w:multiLevelType w:val="hybridMultilevel"/>
    <w:tmpl w:val="83D4BCD4"/>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4343680"/>
    <w:multiLevelType w:val="hybridMultilevel"/>
    <w:tmpl w:val="1966B632"/>
    <w:lvl w:ilvl="0" w:tplc="7778C50C">
      <w:start w:val="1"/>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9D8"/>
    <w:rsid w:val="00003AD9"/>
    <w:rsid w:val="00045264"/>
    <w:rsid w:val="000A7777"/>
    <w:rsid w:val="001219D8"/>
    <w:rsid w:val="00163213"/>
    <w:rsid w:val="00186C2A"/>
    <w:rsid w:val="001A08E8"/>
    <w:rsid w:val="00314830"/>
    <w:rsid w:val="00346D60"/>
    <w:rsid w:val="00391C71"/>
    <w:rsid w:val="00533BE8"/>
    <w:rsid w:val="005911C3"/>
    <w:rsid w:val="006A59BD"/>
    <w:rsid w:val="008821E7"/>
    <w:rsid w:val="00937880"/>
    <w:rsid w:val="00A064EB"/>
    <w:rsid w:val="00A83936"/>
    <w:rsid w:val="00AA0532"/>
    <w:rsid w:val="00AB1150"/>
    <w:rsid w:val="00AB608F"/>
    <w:rsid w:val="00AC4F85"/>
    <w:rsid w:val="00B11EA9"/>
    <w:rsid w:val="00B66CF4"/>
    <w:rsid w:val="00BF26B9"/>
    <w:rsid w:val="00C97442"/>
    <w:rsid w:val="00D131AB"/>
    <w:rsid w:val="00DB0F18"/>
    <w:rsid w:val="00DC0813"/>
    <w:rsid w:val="00DC4419"/>
    <w:rsid w:val="00E05C3B"/>
    <w:rsid w:val="00E21FDF"/>
    <w:rsid w:val="00EC65A4"/>
    <w:rsid w:val="00F67516"/>
    <w:rsid w:val="00FE4867"/>
    <w:rsid w:val="00FE600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2E8D7BD4"/>
  <w15:docId w15:val="{ADF6C67C-0723-438F-ACCF-469A044C1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BF26B9"/>
    <w:pPr>
      <w:autoSpaceDE w:val="0"/>
      <w:autoSpaceDN w:val="0"/>
      <w:spacing w:after="0" w:line="320" w:lineRule="exact"/>
    </w:pPr>
    <w:rPr>
      <w:rFonts w:ascii="Arial" w:eastAsia="Times New Roman" w:hAnsi="Arial" w:cs="Arial"/>
      <w:szCs w:val="20"/>
    </w:rPr>
  </w:style>
  <w:style w:type="paragraph" w:styleId="Heading2">
    <w:name w:val="heading 2"/>
    <w:basedOn w:val="Normal"/>
    <w:next w:val="Normal"/>
    <w:link w:val="Heading2Char"/>
    <w:uiPriority w:val="9"/>
    <w:unhideWhenUsed/>
    <w:qFormat/>
    <w:rsid w:val="001219D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Heading2"/>
    <w:next w:val="Normal"/>
    <w:link w:val="Heading4Char"/>
    <w:autoRedefine/>
    <w:uiPriority w:val="9"/>
    <w:qFormat/>
    <w:rsid w:val="00D131AB"/>
    <w:pPr>
      <w:keepLines w:val="0"/>
      <w:tabs>
        <w:tab w:val="left" w:pos="1276"/>
      </w:tabs>
      <w:spacing w:before="360"/>
      <w:ind w:right="95"/>
      <w:outlineLvl w:val="3"/>
    </w:pPr>
    <w:rPr>
      <w:rFonts w:ascii="Arial" w:eastAsia="Calibri" w:hAnsi="Arial" w:cs="Arial"/>
      <w:color w:val="86D2ED"/>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D131AB"/>
    <w:rPr>
      <w:rFonts w:ascii="Arial" w:eastAsia="Calibri" w:hAnsi="Arial" w:cs="Arial"/>
      <w:b/>
      <w:bCs/>
      <w:color w:val="86D2ED"/>
      <w:sz w:val="28"/>
      <w:szCs w:val="24"/>
    </w:rPr>
  </w:style>
  <w:style w:type="character" w:customStyle="1" w:styleId="Heading2Char">
    <w:name w:val="Heading 2 Char"/>
    <w:basedOn w:val="DefaultParagraphFont"/>
    <w:link w:val="Heading2"/>
    <w:uiPriority w:val="9"/>
    <w:rsid w:val="001219D8"/>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AB1150"/>
    <w:pPr>
      <w:tabs>
        <w:tab w:val="center" w:pos="4513"/>
        <w:tab w:val="right" w:pos="9026"/>
      </w:tabs>
      <w:spacing w:line="240" w:lineRule="auto"/>
    </w:pPr>
  </w:style>
  <w:style w:type="character" w:customStyle="1" w:styleId="HeaderChar">
    <w:name w:val="Header Char"/>
    <w:basedOn w:val="DefaultParagraphFont"/>
    <w:link w:val="Header"/>
    <w:uiPriority w:val="99"/>
    <w:rsid w:val="00AB1150"/>
    <w:rPr>
      <w:rFonts w:ascii="Arial" w:eastAsia="Times New Roman" w:hAnsi="Arial" w:cs="Arial"/>
      <w:szCs w:val="20"/>
    </w:rPr>
  </w:style>
  <w:style w:type="paragraph" w:styleId="Footer">
    <w:name w:val="footer"/>
    <w:basedOn w:val="Normal"/>
    <w:link w:val="FooterChar"/>
    <w:uiPriority w:val="99"/>
    <w:unhideWhenUsed/>
    <w:rsid w:val="00AB1150"/>
    <w:pPr>
      <w:tabs>
        <w:tab w:val="center" w:pos="4513"/>
        <w:tab w:val="right" w:pos="9026"/>
      </w:tabs>
      <w:spacing w:line="240" w:lineRule="auto"/>
    </w:pPr>
  </w:style>
  <w:style w:type="character" w:customStyle="1" w:styleId="FooterChar">
    <w:name w:val="Footer Char"/>
    <w:basedOn w:val="DefaultParagraphFont"/>
    <w:link w:val="Footer"/>
    <w:uiPriority w:val="99"/>
    <w:rsid w:val="00AB1150"/>
    <w:rPr>
      <w:rFonts w:ascii="Arial" w:eastAsia="Times New Roman" w:hAnsi="Arial" w:cs="Arial"/>
      <w:szCs w:val="20"/>
    </w:rPr>
  </w:style>
  <w:style w:type="paragraph" w:styleId="ListParagraph">
    <w:name w:val="List Paragraph"/>
    <w:basedOn w:val="Normal"/>
    <w:uiPriority w:val="34"/>
    <w:qFormat/>
    <w:rsid w:val="00F67516"/>
    <w:pPr>
      <w:ind w:left="720"/>
      <w:contextualSpacing/>
    </w:pPr>
  </w:style>
  <w:style w:type="paragraph" w:styleId="BalloonText">
    <w:name w:val="Balloon Text"/>
    <w:basedOn w:val="Normal"/>
    <w:link w:val="BalloonTextChar"/>
    <w:uiPriority w:val="99"/>
    <w:semiHidden/>
    <w:unhideWhenUsed/>
    <w:rsid w:val="00A064EB"/>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64EB"/>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A064EB"/>
    <w:rPr>
      <w:sz w:val="16"/>
      <w:szCs w:val="16"/>
    </w:rPr>
  </w:style>
  <w:style w:type="paragraph" w:styleId="CommentText">
    <w:name w:val="annotation text"/>
    <w:basedOn w:val="Normal"/>
    <w:link w:val="CommentTextChar"/>
    <w:uiPriority w:val="99"/>
    <w:semiHidden/>
    <w:unhideWhenUsed/>
    <w:rsid w:val="00A064EB"/>
    <w:pPr>
      <w:spacing w:line="240" w:lineRule="auto"/>
    </w:pPr>
    <w:rPr>
      <w:sz w:val="20"/>
    </w:rPr>
  </w:style>
  <w:style w:type="character" w:customStyle="1" w:styleId="CommentTextChar">
    <w:name w:val="Comment Text Char"/>
    <w:basedOn w:val="DefaultParagraphFont"/>
    <w:link w:val="CommentText"/>
    <w:uiPriority w:val="99"/>
    <w:semiHidden/>
    <w:rsid w:val="00A064EB"/>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sid w:val="00A064EB"/>
    <w:rPr>
      <w:b/>
      <w:bCs/>
    </w:rPr>
  </w:style>
  <w:style w:type="character" w:customStyle="1" w:styleId="CommentSubjectChar">
    <w:name w:val="Comment Subject Char"/>
    <w:basedOn w:val="CommentTextChar"/>
    <w:link w:val="CommentSubject"/>
    <w:uiPriority w:val="99"/>
    <w:semiHidden/>
    <w:rsid w:val="00A064EB"/>
    <w:rPr>
      <w:rFonts w:ascii="Arial" w:eastAsia="Times New Roman"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6C9CA-01F6-4FE1-866D-3FD3C0197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1210</Words>
  <Characters>6661</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Erasmus MC</Company>
  <LinksUpToDate>false</LinksUpToDate>
  <CharactersWithSpaces>7856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 Rodijk</dc:creator>
  <cp:lastModifiedBy>L. van Buuren</cp:lastModifiedBy>
  <cp:revision>2</cp:revision>
  <dcterms:created xsi:type="dcterms:W3CDTF">2020-08-26T10:27:00Z</dcterms:created>
  <dcterms:modified xsi:type="dcterms:W3CDTF">2020-08-26T10:27:00Z</dcterms:modified>
</cp:coreProperties>
</file>